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07D61" w14:textId="0D3D7DBE" w:rsidR="00DF1247" w:rsidRDefault="00DF1247" w:rsidP="00DF1247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4F07ED89" wp14:editId="46462D1D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6DF90" w14:textId="77777777" w:rsidR="00DF1247" w:rsidRDefault="00DF1247" w:rsidP="00DF1247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AFB4B64" w14:textId="77777777" w:rsidR="00DF1247" w:rsidRDefault="00DF1247" w:rsidP="00DF1247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587F806" w14:textId="77777777" w:rsidR="00DF1247" w:rsidRDefault="00DF1247" w:rsidP="00DF1247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C42B69A" w14:textId="77777777" w:rsidR="00DF1247" w:rsidRDefault="00DF1247" w:rsidP="00DF1247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F1247" w14:paraId="35DA5E91" w14:textId="77777777" w:rsidTr="00A13E43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664032B" w14:textId="77777777" w:rsidR="00DF1247" w:rsidRDefault="00DF12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56AA144" w14:textId="77777777" w:rsidR="00DF1247" w:rsidRDefault="00DF1247" w:rsidP="00DF1247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C4A6609" w14:textId="77777777" w:rsidR="00007B8B" w:rsidRPr="00007B8B" w:rsidRDefault="00007B8B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D392862" w14:textId="3676FE9A" w:rsidR="005F145D" w:rsidRPr="005F145D" w:rsidRDefault="005F145D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</w:t>
      </w:r>
    </w:p>
    <w:p w14:paraId="54CF0B85" w14:textId="0F48F380" w:rsidR="005F145D" w:rsidRDefault="00E651BA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емельн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ої</w:t>
      </w:r>
      <w:r w:rsidR="0056707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ділян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ки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та передачу ї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ї</w:t>
      </w:r>
      <w:r w:rsidR="0056707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постійне користування</w:t>
      </w:r>
    </w:p>
    <w:p w14:paraId="25F9D7F1" w14:textId="77777777" w:rsidR="005F145D" w:rsidRPr="005F145D" w:rsidRDefault="005F145D" w:rsidP="00F01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7EBB5DA" w14:textId="6C911105" w:rsidR="004209C5" w:rsidRPr="005F145D" w:rsidRDefault="004209C5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477B66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будівництва, благоустрою, житлово-комунального господарства та комунальної власності</w:t>
      </w:r>
      <w:r w:rsidR="00D142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Петриківської селищної ради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відведення земельн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передачу ї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865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постійне користування, </w:t>
      </w:r>
      <w:r w:rsidR="0024164C" w:rsidRPr="0024164C">
        <w:rPr>
          <w:rFonts w:ascii="Times New Roman" w:hAnsi="Times New Roman" w:cs="Times New Roman"/>
          <w:sz w:val="28"/>
          <w:szCs w:val="28"/>
          <w:lang w:val="uk-UA"/>
        </w:rPr>
        <w:t>керуючись статтями 12, 92, 122, 123,</w:t>
      </w:r>
      <w:r w:rsidR="00E369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237">
        <w:rPr>
          <w:rFonts w:ascii="Times New Roman" w:hAnsi="Times New Roman" w:cs="Times New Roman"/>
          <w:sz w:val="28"/>
          <w:szCs w:val="28"/>
          <w:lang w:val="uk-UA"/>
        </w:rPr>
        <w:t>186</w:t>
      </w:r>
      <w:r w:rsidR="00304B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64C" w:rsidRPr="0024164C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України, статтею 50 Закону України «Про землеустрій»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6817A8F7" w14:textId="77777777" w:rsidR="006A066A" w:rsidRPr="006A066A" w:rsidRDefault="006A066A" w:rsidP="006A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0638CE1" w14:textId="149C684B" w:rsidR="005F145D" w:rsidRPr="005F145D" w:rsidRDefault="000C4387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. Затвердити проект землеустрою щодо відведення земельн</w:t>
      </w:r>
      <w:r w:rsidR="00E0710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E07105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постійне</w:t>
      </w:r>
      <w:r w:rsidR="005D4C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користування</w:t>
      </w:r>
      <w:r w:rsidR="00424B94" w:rsidRPr="00424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77B66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будівництва, благоустрою, житлово-комунального господарства та комунальної власності Петриківської селищної ради</w:t>
      </w:r>
      <w:r w:rsidR="00424B94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42B63">
        <w:rPr>
          <w:rFonts w:ascii="Times New Roman" w:hAnsi="Times New Roman" w:cs="Times New Roman"/>
          <w:sz w:val="28"/>
          <w:szCs w:val="28"/>
          <w:lang w:val="uk-UA"/>
        </w:rPr>
        <w:t>0,0195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12237</w:t>
      </w:r>
      <w:r w:rsidR="00142B63">
        <w:rPr>
          <w:rFonts w:ascii="Times New Roman" w:hAnsi="Times New Roman" w:cs="Times New Roman"/>
          <w:sz w:val="28"/>
          <w:szCs w:val="28"/>
          <w:lang w:val="uk-UA"/>
        </w:rPr>
        <w:t>817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42B6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2B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2B63">
        <w:rPr>
          <w:rFonts w:ascii="Times New Roman" w:hAnsi="Times New Roman" w:cs="Times New Roman"/>
          <w:sz w:val="28"/>
          <w:szCs w:val="28"/>
          <w:lang w:val="uk-UA"/>
        </w:rPr>
        <w:t>252</w:t>
      </w:r>
      <w:r w:rsidR="00E369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інших будівель громадської забудови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 (03.</w:t>
      </w:r>
      <w:r w:rsidR="007467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80FCD" w:rsidRPr="00E80FCD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E80FCD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а по 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E369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4143" w:rsidRPr="008C4143">
        <w:rPr>
          <w:rFonts w:ascii="Times New Roman" w:hAnsi="Times New Roman" w:cs="Times New Roman"/>
          <w:sz w:val="28"/>
          <w:szCs w:val="28"/>
          <w:lang w:val="uk-UA"/>
        </w:rPr>
        <w:t>---</w:t>
      </w:r>
      <w:r w:rsidR="008C4143">
        <w:rPr>
          <w:rFonts w:ascii="Times New Roman" w:hAnsi="Times New Roman" w:cs="Times New Roman"/>
          <w:sz w:val="28"/>
          <w:szCs w:val="28"/>
          <w:lang w:val="en-US"/>
        </w:rPr>
        <w:t>---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FCD" w:rsidRPr="00E80FCD">
        <w:rPr>
          <w:rFonts w:ascii="Times New Roman" w:hAnsi="Times New Roman" w:cs="Times New Roman"/>
          <w:sz w:val="28"/>
          <w:szCs w:val="28"/>
          <w:lang w:val="uk-UA"/>
        </w:rPr>
        <w:t>в межах Петриківської селищної територіальної громади.</w:t>
      </w:r>
    </w:p>
    <w:p w14:paraId="262050F5" w14:textId="77777777" w:rsidR="00424B94" w:rsidRDefault="00424B94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18406D" w14:textId="16087A51" w:rsidR="00E369B2" w:rsidRDefault="000C4387" w:rsidP="00142B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A7777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91E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145D" w:rsidRPr="007467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Зобов’язати </w:t>
      </w:r>
      <w:r w:rsidR="00477B66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будівництва, благоустрою, житлово-комунального господарства та комунальної власності Петриківської селищної ради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5E4921EF" w14:textId="77777777" w:rsidR="00F019AD" w:rsidRPr="00142B63" w:rsidRDefault="00F019AD" w:rsidP="00142B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62F192" w14:textId="36A7A39E" w:rsidR="00007B8B" w:rsidRDefault="00E369B2" w:rsidP="00E369B2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 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звернутись до суб’єкта державної реєстрації речових прав для реєстрації </w:t>
      </w:r>
      <w:r w:rsidR="006A06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права 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постійного користування земельн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4363DC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583CBD69" w14:textId="77777777" w:rsidR="00F019AD" w:rsidRPr="00477B66" w:rsidRDefault="00F019AD" w:rsidP="00E369B2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A72138" w14:textId="2D3B5D42" w:rsidR="00AB4101" w:rsidRDefault="005F145D" w:rsidP="00477B6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E369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>використовувати земельн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 ділянк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 за цільовим призначенням з дотриманням вимог земельного законодавства України;</w:t>
      </w:r>
    </w:p>
    <w:p w14:paraId="597566F8" w14:textId="77777777" w:rsidR="00F019AD" w:rsidRPr="00477B66" w:rsidRDefault="00F019AD" w:rsidP="00477B6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11BFED" w14:textId="274E9EA4" w:rsidR="00AB4101" w:rsidRDefault="005F145D" w:rsidP="00142B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36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E369B2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абезпечити збереження межових знаків. </w:t>
      </w:r>
    </w:p>
    <w:p w14:paraId="0E28C3C3" w14:textId="4CEABC92" w:rsidR="00F019AD" w:rsidRDefault="00F019AD" w:rsidP="00142B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BC87AD" w14:textId="77777777" w:rsidR="00007B8B" w:rsidRPr="00007B8B" w:rsidRDefault="00007B8B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1ADE22C" w14:textId="724BCF67" w:rsidR="005F145D" w:rsidRPr="005F145D" w:rsidRDefault="00626A64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3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виконанням даного рішення 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постійн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комісі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селищно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ради з питань земельних відносин, охорони навколишнього середовища, будівництва та благоустрою.</w:t>
      </w:r>
    </w:p>
    <w:p w14:paraId="2DD1BE72" w14:textId="77777777" w:rsidR="006C3002" w:rsidRDefault="006C3002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41EAB58" w14:textId="51472704" w:rsidR="006A066A" w:rsidRDefault="006A066A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1B0A2CA" w14:textId="2CA0D88B" w:rsidR="00142B63" w:rsidRDefault="00142B63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1A02104" w14:textId="671F6C18" w:rsidR="00F87577" w:rsidRDefault="00F87577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B82C629" w14:textId="77777777" w:rsidR="00F87577" w:rsidRPr="005F145D" w:rsidRDefault="00F87577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21FB4D9" w14:textId="1A5346DD" w:rsidR="005F145D" w:rsidRDefault="005F145D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F8757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Наталія КОВАЛЕНКО</w:t>
      </w:r>
    </w:p>
    <w:p w14:paraId="756FE8B2" w14:textId="30427EC7" w:rsidR="006A066A" w:rsidRDefault="006A066A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9A6ADFC" w14:textId="22F8ECE3" w:rsidR="00182B13" w:rsidRDefault="00182B13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2A479B6" w14:textId="3ADE0C44" w:rsidR="00F87577" w:rsidRDefault="00F87577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3895BAD" w14:textId="778EE6EB" w:rsidR="00F87577" w:rsidRDefault="00F87577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03DB4F1" w14:textId="77777777" w:rsidR="00F87577" w:rsidRDefault="00F87577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6822364" w14:textId="3505D1A2" w:rsidR="00182B13" w:rsidRDefault="00182B13" w:rsidP="00182B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3B47FBB5" w14:textId="578DF505" w:rsidR="00A12057" w:rsidRDefault="00A12057" w:rsidP="00182B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7BFDA4C4" w14:textId="74FCCCE3" w:rsidR="00A12057" w:rsidRPr="00A12057" w:rsidRDefault="00A12057" w:rsidP="00182B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№ 691-22/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2D6D55D2" w14:textId="77777777" w:rsidR="00182B13" w:rsidRDefault="00182B13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182B13" w:rsidSect="004E30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F9583A"/>
    <w:multiLevelType w:val="hybridMultilevel"/>
    <w:tmpl w:val="4D620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53E28"/>
    <w:multiLevelType w:val="multilevel"/>
    <w:tmpl w:val="75AA6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520BC5"/>
    <w:multiLevelType w:val="multilevel"/>
    <w:tmpl w:val="6C34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871993"/>
    <w:multiLevelType w:val="hybridMultilevel"/>
    <w:tmpl w:val="7E76FC98"/>
    <w:lvl w:ilvl="0" w:tplc="55D89FA8">
      <w:start w:val="1"/>
      <w:numFmt w:val="decimal"/>
      <w:lvlText w:val="%1."/>
      <w:lvlJc w:val="left"/>
      <w:pPr>
        <w:ind w:left="14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45D"/>
    <w:rsid w:val="00007B8B"/>
    <w:rsid w:val="00063462"/>
    <w:rsid w:val="0006548C"/>
    <w:rsid w:val="0008210C"/>
    <w:rsid w:val="000B46B3"/>
    <w:rsid w:val="000C3982"/>
    <w:rsid w:val="000C4387"/>
    <w:rsid w:val="001143E3"/>
    <w:rsid w:val="00142B63"/>
    <w:rsid w:val="00151DE5"/>
    <w:rsid w:val="00182B13"/>
    <w:rsid w:val="00220BC0"/>
    <w:rsid w:val="00231636"/>
    <w:rsid w:val="0024164C"/>
    <w:rsid w:val="00296032"/>
    <w:rsid w:val="00304BAF"/>
    <w:rsid w:val="00330963"/>
    <w:rsid w:val="00370D42"/>
    <w:rsid w:val="003736CD"/>
    <w:rsid w:val="003817CB"/>
    <w:rsid w:val="004209C5"/>
    <w:rsid w:val="00424B94"/>
    <w:rsid w:val="004363DC"/>
    <w:rsid w:val="00477B66"/>
    <w:rsid w:val="004E308E"/>
    <w:rsid w:val="00533E7D"/>
    <w:rsid w:val="00535418"/>
    <w:rsid w:val="00547CD0"/>
    <w:rsid w:val="0056707E"/>
    <w:rsid w:val="005D4C1F"/>
    <w:rsid w:val="005F0A4E"/>
    <w:rsid w:val="005F145D"/>
    <w:rsid w:val="0062000A"/>
    <w:rsid w:val="00626A64"/>
    <w:rsid w:val="00643C96"/>
    <w:rsid w:val="00663FA4"/>
    <w:rsid w:val="006A066A"/>
    <w:rsid w:val="006A6252"/>
    <w:rsid w:val="006C3002"/>
    <w:rsid w:val="006F2CB2"/>
    <w:rsid w:val="007017B0"/>
    <w:rsid w:val="00713EAC"/>
    <w:rsid w:val="0074304B"/>
    <w:rsid w:val="007467B3"/>
    <w:rsid w:val="00773912"/>
    <w:rsid w:val="00791E47"/>
    <w:rsid w:val="007E1DAA"/>
    <w:rsid w:val="007F3722"/>
    <w:rsid w:val="00800683"/>
    <w:rsid w:val="00865EDA"/>
    <w:rsid w:val="008979C5"/>
    <w:rsid w:val="008C4143"/>
    <w:rsid w:val="008D174A"/>
    <w:rsid w:val="008F7213"/>
    <w:rsid w:val="009030A2"/>
    <w:rsid w:val="00973623"/>
    <w:rsid w:val="00994068"/>
    <w:rsid w:val="009B10EC"/>
    <w:rsid w:val="009D1EDF"/>
    <w:rsid w:val="00A03488"/>
    <w:rsid w:val="00A05C13"/>
    <w:rsid w:val="00A12057"/>
    <w:rsid w:val="00A13E43"/>
    <w:rsid w:val="00A76AEC"/>
    <w:rsid w:val="00A77770"/>
    <w:rsid w:val="00AA2E9F"/>
    <w:rsid w:val="00AB4101"/>
    <w:rsid w:val="00AC192D"/>
    <w:rsid w:val="00AF22F8"/>
    <w:rsid w:val="00B2521D"/>
    <w:rsid w:val="00C04FEF"/>
    <w:rsid w:val="00C92E42"/>
    <w:rsid w:val="00CD6BA7"/>
    <w:rsid w:val="00D10F7A"/>
    <w:rsid w:val="00D142B5"/>
    <w:rsid w:val="00D34104"/>
    <w:rsid w:val="00DB716F"/>
    <w:rsid w:val="00DF1247"/>
    <w:rsid w:val="00DF3237"/>
    <w:rsid w:val="00E07105"/>
    <w:rsid w:val="00E369B2"/>
    <w:rsid w:val="00E53329"/>
    <w:rsid w:val="00E651BA"/>
    <w:rsid w:val="00E76C2A"/>
    <w:rsid w:val="00E80FCD"/>
    <w:rsid w:val="00ED6396"/>
    <w:rsid w:val="00F019AD"/>
    <w:rsid w:val="00F07814"/>
    <w:rsid w:val="00F1012C"/>
    <w:rsid w:val="00F448D8"/>
    <w:rsid w:val="00F7457F"/>
    <w:rsid w:val="00F8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45C7"/>
  <w15:docId w15:val="{6823E340-D804-4B8B-8176-0AA19806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45D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7814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5">
    <w:name w:val="Table Grid"/>
    <w:basedOn w:val="a1"/>
    <w:uiPriority w:val="59"/>
    <w:rsid w:val="007E1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D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CC7EE-B2FE-46F7-86DF-B4630C92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89</cp:revision>
  <cp:lastPrinted>2023-06-21T08:41:00Z</cp:lastPrinted>
  <dcterms:created xsi:type="dcterms:W3CDTF">2021-11-09T08:35:00Z</dcterms:created>
  <dcterms:modified xsi:type="dcterms:W3CDTF">2024-02-29T14:09:00Z</dcterms:modified>
</cp:coreProperties>
</file>